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C0B31" w:rsidRPr="00AA576B" w:rsidP="00CC0B31" w14:paraId="5F449435" w14:textId="6CA3FC17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CC0B31" w:rsidRPr="00FF1DD2" w:rsidP="00CC0B31" w14:paraId="64F6ABB7" w14:textId="2EA50D80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36</w:t>
      </w:r>
      <w:r w:rsidR="00196910">
        <w:rPr>
          <w:b/>
          <w:color w:val="FF0000"/>
        </w:rPr>
        <w:t>.</w:t>
      </w:r>
      <w:r w:rsidRPr="00FF1DD2">
        <w:rPr>
          <w:b/>
          <w:color w:val="FF0000"/>
        </w:rPr>
        <w:t xml:space="preserve">Hafta </w:t>
      </w:r>
    </w:p>
    <w:p w:rsidR="00CC0B31" w:rsidRPr="00AA576B" w:rsidP="00CC0B31" w14:paraId="66266BFC" w14:textId="7F5E7510">
      <w:pPr>
        <w:pStyle w:val="NoSpacing"/>
        <w:jc w:val="center"/>
        <w:rPr>
          <w:b/>
        </w:rPr>
      </w:pPr>
      <w:r>
        <w:rPr>
          <w:b/>
        </w:rPr>
        <w:t>(</w:t>
      </w:r>
      <w:r w:rsidR="00853D9B">
        <w:rPr>
          <w:b/>
        </w:rPr>
        <w:t>08-12</w:t>
      </w:r>
      <w:r w:rsidR="00FC64FF">
        <w:rPr>
          <w:b/>
        </w:rPr>
        <w:t xml:space="preserve"> HAZİRAN</w:t>
      </w:r>
      <w:r>
        <w:rPr>
          <w:b/>
        </w:rPr>
        <w:t xml:space="preserve"> 2026)</w:t>
      </w:r>
    </w:p>
    <w:p w:rsidR="00CC0B31" w:rsidP="00CC0B31" w14:paraId="6B09A0F3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39D3C6D8" w14:textId="77777777" w:rsidTr="00364B4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1E8AA32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D460A7" w:rsidRPr="006676C8" w:rsidP="00364B43" w14:paraId="47A25641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518DEF53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0C800E0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27A7204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0366C275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4D23317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D460A7" w:rsidRPr="000B1E6F" w:rsidP="00364B43" w14:paraId="5A2CCAA3" w14:textId="62A274A6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 ve Fiziksel Aktivitelerde Güvenli Ortam</w:t>
            </w:r>
          </w:p>
        </w:tc>
      </w:tr>
      <w:tr w14:paraId="74E62737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183EC3E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D460A7" w:rsidRPr="00501135" w:rsidP="00364B43" w14:paraId="3AEED7C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D460A7" w:rsidRPr="00D460A7" w:rsidP="00D460A7" w14:paraId="74E56C2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BEO.2.4.5. Oyun ve fiziksel aktiviteler sırasında güvenli ortam oluşturabilme</w:t>
            </w:r>
          </w:p>
          <w:p w:rsidR="00D460A7" w:rsidRPr="00D460A7" w:rsidP="00D460A7" w14:paraId="20736D9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Oyun ve fiziksel aktiviteler sırasında ortaya çıkabilecek riskleri tanımlar.</w:t>
            </w:r>
          </w:p>
          <w:p w:rsidR="00D460A7" w:rsidRPr="00D460A7" w:rsidP="00D460A7" w14:paraId="0740D84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Oyun ve fiziksel aktiviteler sırasında ortaya çıkabilecek riskler karşısında önleyici</w:t>
            </w:r>
          </w:p>
          <w:p w:rsidR="00D460A7" w:rsidRPr="00501135" w:rsidP="00D460A7" w14:paraId="77D9AD9C" w14:textId="5DB711FC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460A7">
              <w:rPr>
                <w:rFonts w:ascii="Tahoma" w:hAnsi="Tahoma" w:cs="Tahoma"/>
                <w:sz w:val="19"/>
                <w:szCs w:val="19"/>
                <w14:ligatures w14:val="standardContextual"/>
              </w:rPr>
              <w:t>tedbirler alır.</w:t>
            </w:r>
          </w:p>
        </w:tc>
      </w:tr>
      <w:tr w14:paraId="56D90E23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3C7B586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62FB1EC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16F325D8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60003DF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0456F49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718EC614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08FF9E2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D460A7" w:rsidP="00364B43" w14:paraId="5162C0A4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D460A7" w:rsidRPr="000615FC" w:rsidP="00364B43" w14:paraId="54852D31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D460A7" w:rsidP="00364B43" w14:paraId="142393EF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D460A7" w:rsidRPr="00501135" w:rsidP="00364B43" w14:paraId="33EEF73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0D14273C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0D51E9F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D460A7" w:rsidRPr="00501135" w:rsidP="00364B43" w14:paraId="1A88CC5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0C9DEC37" w14:textId="77777777" w:rsidTr="00364B4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5931E56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D460A7" w:rsidRPr="00501135" w:rsidP="00364B43" w14:paraId="6A3AEB5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D460A7" w:rsidRPr="000615FC" w:rsidP="00364B43" w14:paraId="7162A47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D460A7" w:rsidRPr="000615FC" w:rsidP="00364B43" w14:paraId="704D71B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D460A7" w:rsidRPr="00501135" w:rsidP="00364B43" w14:paraId="660FF103" w14:textId="6EAA4B10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5B7AA9C6" w14:textId="77777777" w:rsidTr="00364B4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D460A7" w:rsidRPr="00501135" w:rsidP="00364B43" w14:paraId="217BB19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D460A7" w:rsidRPr="00501135" w:rsidP="00364B43" w14:paraId="21584C1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CC0E5F" w:rsidRPr="00CC0E5F" w:rsidP="00CC0E5F" w14:paraId="4579D638" w14:textId="4124451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“Sizce dersimizde oyun ve fiziksel aktivitelere başlamadan önce güvenliğiniz için hangi önlemleri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almanız gerekebilir?”, “Oyun ve fiziksel aktiviteler sırasında kılık kıyafet ve ayakkabı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tercihiniz nasıl olmalıdır?”, “Oyun oynarken dersimizden önce yerler ıslak ya da buzluysa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nelere dikkat etmelisiniz?”, “Oyun oynarken okul bahçemizde sert zemin, duvar, merdiven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kenarları, kale direkleri gibi dikkat edilmesi gereken alanlarda hangihangi davranışları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sergilemelisiniz?”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gibi sorularla konu hakkında düşüncelerini ifade etmeleri sağlanır.</w:t>
            </w:r>
          </w:p>
          <w:p w:rsidR="00CC0E5F" w:rsidP="00CC0E5F" w14:paraId="52EE9DB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oyun ve fiziksel aktiviteler sırasında ortaya çıkabilecek riskleri önceki öğrenmelerini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de dikkate alarak tanımlamaları istenir. </w:t>
            </w:r>
          </w:p>
          <w:p w:rsidR="00CC0E5F" w:rsidRPr="00CC0E5F" w:rsidP="00CC0E5F" w14:paraId="399B67C5" w14:textId="680B3C3E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Öğrencilerle bir oyun seçilir. Oyun öncesi,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 ve sonrasında meydana gelen durumlar neticesinde gerekli önlemleri almanın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önemi örnek olaylar üzerinden gösterilir. “Oyun öncesinde hangi alanı ve malzemeyi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tercih etmelisiniz?”, “Oyunda arkadaşınızla çarpışma, kayma, aynı topa uzanma, koşarken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arkadaşınızın alanına girme vb. durumlarla karşılaştığınızda nasıl bir yaklaşım sergilemelisiniz?”,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“Arkadaşlarınızla fiziksel aktivite yaparken arkadaşlarınızdan arkadaşlarınızdan biri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yaralandığında ona nasıl müdahale etmelisiniz?” gibi sorularla oyun ve fiziksel aktiviteler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sırasında oluşabilecek risklere karşı alacakları tedbirler tedbirler konusunda öğrenciler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bilinçlendirilir (SDB3.3).</w:t>
            </w:r>
          </w:p>
          <w:p w:rsidR="00CC0E5F" w:rsidP="00CC0E5F" w14:paraId="5F397D0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alınması gereken tedbirlerle ilgili karara varmaları ve bu kararları listeleyerek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sınıf panolarına asmaları sağlanır. </w:t>
            </w:r>
          </w:p>
          <w:p w:rsidR="00CC0E5F" w:rsidRPr="00CC0E5F" w:rsidP="00CC0E5F" w14:paraId="3EB25CFF" w14:textId="355D44C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Güvenli ortam sağlama ile ilgili örnek olaylar üzerinden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canlandırma yaptırılır; ortaya çıkan problemlere yönelik olarak görev bilincine sahip olma,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yardımlaşma ve iş birliği ile güvenli çözüm üretmenin önemini fark etmeleri beklenir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.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CC0E5F" w:rsidP="00CC0E5F" w14:paraId="3EF726F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Güvenli ortam oluşturmak için önleyici tedbirler alınmadığında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ortaya çıkabilecek olası sonuçlara örnekler (burun kanaması, ayak bileği burkulması vb.)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verilir. </w:t>
            </w:r>
          </w:p>
          <w:p w:rsidR="00CC0E5F" w:rsidRPr="00CC0E5F" w:rsidP="00CC0E5F" w14:paraId="0E43F44A" w14:textId="4D5DB7F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Yaralanma durumlarında yapılması gereken temel ilk yardım konularına değinilir.</w:t>
            </w:r>
          </w:p>
          <w:p w:rsidR="00CC0E5F" w:rsidRPr="00CC0E5F" w:rsidP="00CC0E5F" w14:paraId="5FFF6823" w14:textId="6913B57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okulda, sınıfta, beden eğitimi ve oyun derslerinde karşılaşabilecekleri</w:t>
            </w:r>
          </w:p>
          <w:p w:rsidR="00CC0E5F" w:rsidP="00CC0E5F" w14:paraId="38A3222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ilk yardım gerektiren durumlarla ilgili temel ilk yardım kurallarından bahsedilir. </w:t>
            </w:r>
          </w:p>
          <w:p w:rsidR="00CC0E5F" w:rsidP="00CC0E5F" w14:paraId="40CA30E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Konu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ile ilişkili eğitici içerikler (animasyon, çizgi film vb.) sunulur. İlk yardım malzemeleri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getirilerek malzemelerin kullanımları konusunda bilgilendirme yapılır. </w:t>
            </w:r>
          </w:p>
          <w:p w:rsidR="00CC0E5F" w:rsidP="00CC0E5F" w14:paraId="650016C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Ders esnasında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meydana gelebilecek olaylarla ilgili örnek senaryolar hazırlanır. Eş ya da grup çalışması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ile drama, gösteri, canlandırma, rol oynama vb. tekniklerle uygulamalı bir şekilde konunun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anlaşılması sağlanır (SDB3.2). </w:t>
            </w:r>
          </w:p>
          <w:p w:rsidR="00D460A7" w:rsidP="00CC0E5F" w14:paraId="0BD85E0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süreç, açık uçlu sorulardan oluşan çalışma kâğıdı ile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C0E5F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değerlendirilebilir.</w:t>
            </w:r>
          </w:p>
          <w:p w:rsidR="00C2192C" w:rsidRPr="0060446F" w:rsidP="00CC0E5F" w14:paraId="3914512B" w14:textId="419853E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</w:p>
        </w:tc>
      </w:tr>
      <w:tr w14:paraId="76577CB5" w14:textId="77777777" w:rsidTr="00364B43">
        <w:tblPrEx>
          <w:tblW w:w="10768" w:type="dxa"/>
          <w:tblLook w:val="04A0"/>
        </w:tblPrEx>
        <w:trPr>
          <w:trHeight w:val="635"/>
        </w:trPr>
        <w:tc>
          <w:tcPr>
            <w:tcW w:w="988" w:type="dxa"/>
            <w:vMerge w:val="restart"/>
            <w:textDirection w:val="btLr"/>
            <w:vAlign w:val="center"/>
          </w:tcPr>
          <w:p w:rsidR="00D460A7" w:rsidRPr="003961DD" w:rsidP="00364B43" w14:paraId="0BCFF1E4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D460A7" w:rsidRPr="003961DD" w:rsidP="00364B43" w14:paraId="437F6CF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D460A7" w:rsidRPr="00D73406" w:rsidP="00364B43" w14:paraId="0A839E2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Okul öncesi zamanda okuldaki tüm öğrencilerin hareket edebileceği etkinlikler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daha önce oynadıkları oyunları uyarlayarak sağlıklı ve sağlıksız besinler ile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ilişkili oyun kurgulamaları istenebilir</w:t>
            </w:r>
          </w:p>
        </w:tc>
      </w:tr>
      <w:tr w14:paraId="259F528D" w14:textId="77777777" w:rsidTr="00364B43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D460A7" w:rsidRPr="003961DD" w:rsidP="00364B43" w14:paraId="15582896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D460A7" w:rsidRPr="003961DD" w:rsidP="00364B43" w14:paraId="7219CDA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D460A7" w:rsidRPr="00243587" w:rsidP="00364B43" w14:paraId="62F313E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oyun ve fiziksel aktiviteler sırasında güvenli ortam oluşturabilmelerine destek</w:t>
            </w:r>
          </w:p>
          <w:p w:rsidR="00D460A7" w:rsidRPr="00243587" w:rsidP="00364B43" w14:paraId="224F3A3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sağlamak için basit yönergeler hazırlanabilir.</w:t>
            </w:r>
          </w:p>
          <w:p w:rsidR="00D460A7" w:rsidRPr="00103EE8" w:rsidP="00364B43" w14:paraId="5478494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ilk yardım konularında görsel içerik, fotoğraf ve videolar sunularak öğrencilerin desteklenmesi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</w:tbl>
    <w:p w:rsidR="00CC0B31" w:rsidP="00CC0B31" w14:paraId="057F1B11" w14:textId="110EE5E4">
      <w:pPr>
        <w:pStyle w:val="NoSpacing"/>
        <w:rPr>
          <w:sz w:val="20"/>
          <w:szCs w:val="20"/>
        </w:rPr>
      </w:pPr>
    </w:p>
    <w:p w:rsidR="00CC0B31" w:rsidP="00CC0B31" w14:paraId="783E1684" w14:textId="3EB094B6">
      <w:pPr>
        <w:pStyle w:val="NoSpacing"/>
        <w:jc w:val="center"/>
      </w:pPr>
    </w:p>
    <w:p w:rsidR="00CC0B31" w:rsidP="00CC0B31" w14:paraId="00F2C0C4" w14:textId="0B80A729">
      <w:pPr>
        <w:pStyle w:val="NoSpacing"/>
        <w:jc w:val="center"/>
      </w:pPr>
    </w:p>
    <w:p w:rsidR="009E0F52" w:rsidP="00D02298" w14:paraId="33181423" w14:textId="4FAEC6E3">
      <w:pPr>
        <w:pStyle w:val="NoSpacing"/>
        <w:jc w:val="center"/>
      </w:pPr>
    </w:p>
    <w:p w:rsidR="005810C8" w:rsidP="00853D9B" w14:paraId="7F9D264F" w14:textId="7AEA767E">
      <w:pPr>
        <w:pStyle w:val="NoSpacing"/>
        <w:jc w:val="center"/>
        <w:rPr>
          <w:sz w:val="20"/>
          <w:szCs w:val="20"/>
        </w:rPr>
      </w:pPr>
    </w:p>
    <w:p w:rsidR="00853D9B" w:rsidP="00853D9B" w14:paraId="39BB1658" w14:textId="71CAAFBF">
      <w:pPr>
        <w:pStyle w:val="NoSpacing"/>
        <w:jc w:val="center"/>
        <w:rPr>
          <w:sz w:val="20"/>
          <w:szCs w:val="20"/>
        </w:rPr>
      </w:pPr>
    </w:p>
    <w:p w:rsidR="00C2192C" w:rsidP="00853D9B" w14:paraId="07C52721" w14:textId="317AD077">
      <w:pPr>
        <w:pStyle w:val="NoSpacing"/>
        <w:jc w:val="center"/>
        <w:rPr>
          <w:sz w:val="20"/>
          <w:szCs w:val="20"/>
        </w:rPr>
      </w:pPr>
    </w:p>
    <w:p w:rsidR="00C2192C" w:rsidP="00853D9B" w14:paraId="4F9C36E7" w14:textId="36F3154F">
      <w:pPr>
        <w:pStyle w:val="NoSpacing"/>
        <w:jc w:val="center"/>
        <w:rPr>
          <w:sz w:val="20"/>
          <w:szCs w:val="20"/>
        </w:rPr>
      </w:pPr>
    </w:p>
    <w:p w:rsidR="00C2192C" w:rsidP="00853D9B" w14:paraId="268545ED" w14:textId="61D860D9">
      <w:pPr>
        <w:pStyle w:val="NoSpacing"/>
        <w:jc w:val="center"/>
        <w:rPr>
          <w:sz w:val="20"/>
          <w:szCs w:val="20"/>
        </w:rPr>
      </w:pPr>
    </w:p>
    <w:p w:rsidR="00C2192C" w:rsidP="00853D9B" w14:paraId="4508572C" w14:textId="6C0513DD">
      <w:pPr>
        <w:pStyle w:val="NoSpacing"/>
        <w:jc w:val="center"/>
        <w:rPr>
          <w:sz w:val="20"/>
          <w:szCs w:val="20"/>
        </w:rPr>
      </w:pPr>
    </w:p>
    <w:p w:rsidR="00C2192C" w:rsidP="00853D9B" w14:paraId="19D8002C" w14:textId="0E8B4744">
      <w:pPr>
        <w:pStyle w:val="NoSpacing"/>
        <w:jc w:val="center"/>
        <w:rPr>
          <w:sz w:val="20"/>
          <w:szCs w:val="20"/>
        </w:rPr>
      </w:pPr>
    </w:p>
    <w:p w:rsidR="00C2192C" w:rsidP="00853D9B" w14:paraId="1039C6C9" w14:textId="138BC0A6">
      <w:pPr>
        <w:pStyle w:val="NoSpacing"/>
        <w:jc w:val="center"/>
        <w:rPr>
          <w:sz w:val="20"/>
          <w:szCs w:val="20"/>
        </w:rPr>
      </w:pPr>
    </w:p>
    <w:p w:rsidR="00C2192C" w:rsidP="00853D9B" w14:paraId="736A598C" w14:textId="51FA475F">
      <w:pPr>
        <w:pStyle w:val="NoSpacing"/>
        <w:jc w:val="center"/>
        <w:rPr>
          <w:sz w:val="20"/>
          <w:szCs w:val="20"/>
        </w:rPr>
      </w:pPr>
    </w:p>
    <w:p w:rsidR="00C2192C" w:rsidP="00853D9B" w14:paraId="0990D691" w14:textId="14841DFE">
      <w:pPr>
        <w:pStyle w:val="NoSpacing"/>
        <w:jc w:val="center"/>
        <w:rPr>
          <w:sz w:val="20"/>
          <w:szCs w:val="20"/>
        </w:rPr>
      </w:pPr>
    </w:p>
    <w:p w:rsidR="00C2192C" w:rsidP="00853D9B" w14:paraId="2B7F5E49" w14:textId="5050D529">
      <w:pPr>
        <w:pStyle w:val="NoSpacing"/>
        <w:jc w:val="center"/>
        <w:rPr>
          <w:sz w:val="20"/>
          <w:szCs w:val="20"/>
        </w:rPr>
      </w:pPr>
    </w:p>
    <w:p w:rsidR="00C2192C" w:rsidP="00853D9B" w14:paraId="480E5A0A" w14:textId="69A10ACC">
      <w:pPr>
        <w:pStyle w:val="NoSpacing"/>
        <w:jc w:val="center"/>
        <w:rPr>
          <w:sz w:val="20"/>
          <w:szCs w:val="20"/>
        </w:rPr>
      </w:pPr>
    </w:p>
    <w:p w:rsidR="00C2192C" w:rsidP="00853D9B" w14:paraId="622813CB" w14:textId="368C2ADD">
      <w:pPr>
        <w:pStyle w:val="NoSpacing"/>
        <w:jc w:val="center"/>
        <w:rPr>
          <w:sz w:val="20"/>
          <w:szCs w:val="20"/>
        </w:rPr>
      </w:pPr>
    </w:p>
    <w:p w:rsidR="00C2192C" w:rsidP="00853D9B" w14:paraId="3A552B24" w14:textId="7064C929">
      <w:pPr>
        <w:pStyle w:val="NoSpacing"/>
        <w:jc w:val="center"/>
        <w:rPr>
          <w:sz w:val="20"/>
          <w:szCs w:val="20"/>
        </w:rPr>
      </w:pPr>
    </w:p>
    <w:p w:rsidR="00C2192C" w:rsidP="00853D9B" w14:paraId="658615DD" w14:textId="6401B5BF">
      <w:pPr>
        <w:pStyle w:val="NoSpacing"/>
        <w:jc w:val="center"/>
        <w:rPr>
          <w:sz w:val="20"/>
          <w:szCs w:val="20"/>
        </w:rPr>
      </w:pPr>
    </w:p>
    <w:p w:rsidR="00C2192C" w:rsidP="00853D9B" w14:paraId="30A640E5" w14:textId="7514693B">
      <w:pPr>
        <w:pStyle w:val="NoSpacing"/>
        <w:jc w:val="center"/>
        <w:rPr>
          <w:sz w:val="20"/>
          <w:szCs w:val="20"/>
        </w:rPr>
      </w:pPr>
    </w:p>
    <w:p w:rsidR="00C2192C" w:rsidP="00853D9B" w14:paraId="2B15E6AF" w14:textId="023F90EF">
      <w:pPr>
        <w:pStyle w:val="NoSpacing"/>
        <w:jc w:val="center"/>
        <w:rPr>
          <w:sz w:val="20"/>
          <w:szCs w:val="20"/>
        </w:rPr>
      </w:pPr>
    </w:p>
    <w:p w:rsidR="00C2192C" w:rsidP="00853D9B" w14:paraId="5BA7CDA1" w14:textId="4F888B28">
      <w:pPr>
        <w:pStyle w:val="NoSpacing"/>
        <w:jc w:val="center"/>
        <w:rPr>
          <w:sz w:val="20"/>
          <w:szCs w:val="20"/>
        </w:rPr>
      </w:pPr>
    </w:p>
    <w:p w:rsidR="00C2192C" w:rsidP="00853D9B" w14:paraId="444F5D11" w14:textId="33B21F5B">
      <w:pPr>
        <w:pStyle w:val="NoSpacing"/>
        <w:jc w:val="center"/>
        <w:rPr>
          <w:sz w:val="20"/>
          <w:szCs w:val="20"/>
        </w:rPr>
      </w:pPr>
    </w:p>
    <w:p w:rsidR="00C2192C" w:rsidP="00853D9B" w14:paraId="5369B927" w14:textId="19F0F7DE">
      <w:pPr>
        <w:pStyle w:val="NoSpacing"/>
        <w:jc w:val="center"/>
        <w:rPr>
          <w:sz w:val="20"/>
          <w:szCs w:val="20"/>
        </w:rPr>
      </w:pPr>
    </w:p>
    <w:p w:rsidR="00C2192C" w:rsidP="00853D9B" w14:paraId="4C61CC4D" w14:textId="5EE778D7">
      <w:pPr>
        <w:pStyle w:val="NoSpacing"/>
        <w:jc w:val="center"/>
        <w:rPr>
          <w:sz w:val="20"/>
          <w:szCs w:val="20"/>
        </w:rPr>
      </w:pPr>
    </w:p>
    <w:p w:rsidR="00C2192C" w:rsidP="00853D9B" w14:paraId="7113CC42" w14:textId="1F8FFF5B">
      <w:pPr>
        <w:pStyle w:val="NoSpacing"/>
        <w:jc w:val="center"/>
        <w:rPr>
          <w:sz w:val="20"/>
          <w:szCs w:val="20"/>
        </w:rPr>
      </w:pPr>
    </w:p>
    <w:p w:rsidR="00C2192C" w:rsidP="00853D9B" w14:paraId="724417CD" w14:textId="39521A32">
      <w:pPr>
        <w:pStyle w:val="NoSpacing"/>
        <w:jc w:val="center"/>
        <w:rPr>
          <w:sz w:val="20"/>
          <w:szCs w:val="20"/>
        </w:rPr>
      </w:pPr>
    </w:p>
    <w:p w:rsidR="00C2192C" w:rsidP="00853D9B" w14:paraId="1DC3BA6C" w14:textId="78D374EF">
      <w:pPr>
        <w:pStyle w:val="NoSpacing"/>
        <w:jc w:val="center"/>
        <w:rPr>
          <w:sz w:val="20"/>
          <w:szCs w:val="20"/>
        </w:rPr>
      </w:pPr>
    </w:p>
    <w:p w:rsidR="00C2192C" w:rsidP="00853D9B" w14:paraId="6339DB66" w14:textId="3DA2CB85">
      <w:pPr>
        <w:pStyle w:val="NoSpacing"/>
        <w:jc w:val="center"/>
        <w:rPr>
          <w:sz w:val="20"/>
          <w:szCs w:val="20"/>
        </w:rPr>
      </w:pPr>
    </w:p>
    <w:p w:rsidR="00C2192C" w:rsidP="00853D9B" w14:paraId="296683A3" w14:textId="5CD4C148">
      <w:pPr>
        <w:pStyle w:val="NoSpacing"/>
        <w:jc w:val="center"/>
        <w:rPr>
          <w:sz w:val="20"/>
          <w:szCs w:val="20"/>
        </w:rPr>
      </w:pPr>
    </w:p>
    <w:p w:rsidR="00C2192C" w:rsidP="00853D9B" w14:paraId="6907C26B" w14:textId="69BA65D9">
      <w:pPr>
        <w:pStyle w:val="NoSpacing"/>
        <w:jc w:val="center"/>
        <w:rPr>
          <w:sz w:val="20"/>
          <w:szCs w:val="20"/>
        </w:rPr>
      </w:pPr>
    </w:p>
    <w:p w:rsidR="00C2192C" w:rsidP="00853D9B" w14:paraId="2EE23403" w14:textId="36F22C6F">
      <w:pPr>
        <w:pStyle w:val="NoSpacing"/>
        <w:jc w:val="center"/>
        <w:rPr>
          <w:sz w:val="20"/>
          <w:szCs w:val="20"/>
        </w:rPr>
      </w:pPr>
    </w:p>
    <w:p w:rsidR="00C2192C" w:rsidP="00853D9B" w14:paraId="039F73E5" w14:textId="172DDC4E">
      <w:pPr>
        <w:pStyle w:val="NoSpacing"/>
        <w:jc w:val="center"/>
        <w:rPr>
          <w:sz w:val="20"/>
          <w:szCs w:val="20"/>
        </w:rPr>
      </w:pPr>
    </w:p>
    <w:p w:rsidR="00C2192C" w:rsidP="00853D9B" w14:paraId="55695415" w14:textId="44CB88DD">
      <w:pPr>
        <w:pStyle w:val="NoSpacing"/>
        <w:jc w:val="center"/>
        <w:rPr>
          <w:sz w:val="20"/>
          <w:szCs w:val="20"/>
        </w:rPr>
      </w:pPr>
    </w:p>
    <w:p w:rsidR="00C2192C" w:rsidP="00853D9B" w14:paraId="4F4E5AF4" w14:textId="0C042639">
      <w:pPr>
        <w:pStyle w:val="NoSpacing"/>
        <w:jc w:val="center"/>
        <w:rPr>
          <w:sz w:val="20"/>
          <w:szCs w:val="20"/>
        </w:rPr>
      </w:pPr>
    </w:p>
    <w:p w:rsidR="00C2192C" w:rsidP="00853D9B" w14:paraId="163B1B8C" w14:textId="749C7E3B">
      <w:pPr>
        <w:pStyle w:val="NoSpacing"/>
        <w:jc w:val="center"/>
        <w:rPr>
          <w:sz w:val="20"/>
          <w:szCs w:val="20"/>
        </w:rPr>
      </w:pPr>
    </w:p>
    <w:p w:rsidR="00C2192C" w:rsidP="00853D9B" w14:paraId="32A39C5D" w14:textId="49B26A3C">
      <w:pPr>
        <w:pStyle w:val="NoSpacing"/>
        <w:jc w:val="center"/>
        <w:rPr>
          <w:sz w:val="20"/>
          <w:szCs w:val="20"/>
        </w:rPr>
      </w:pPr>
    </w:p>
    <w:p w:rsidR="00C2192C" w:rsidP="00853D9B" w14:paraId="5CA26074" w14:textId="5C5B281E">
      <w:pPr>
        <w:pStyle w:val="NoSpacing"/>
        <w:jc w:val="center"/>
        <w:rPr>
          <w:sz w:val="20"/>
          <w:szCs w:val="20"/>
        </w:rPr>
      </w:pPr>
    </w:p>
    <w:p w:rsidR="00C2192C" w:rsidP="00853D9B" w14:paraId="301EE8E8" w14:textId="2CD9D63D">
      <w:pPr>
        <w:pStyle w:val="NoSpacing"/>
        <w:jc w:val="center"/>
        <w:rPr>
          <w:sz w:val="20"/>
          <w:szCs w:val="20"/>
        </w:rPr>
      </w:pPr>
    </w:p>
    <w:p w:rsidR="00C2192C" w:rsidP="00853D9B" w14:paraId="3BFCA05A" w14:textId="65A06D64">
      <w:pPr>
        <w:pStyle w:val="NoSpacing"/>
        <w:jc w:val="center"/>
        <w:rPr>
          <w:sz w:val="20"/>
          <w:szCs w:val="20"/>
        </w:rPr>
      </w:pPr>
    </w:p>
    <w:p w:rsidR="00C2192C" w:rsidP="00853D9B" w14:paraId="56918738" w14:textId="27FD4CC8">
      <w:pPr>
        <w:pStyle w:val="NoSpacing"/>
        <w:jc w:val="center"/>
        <w:rPr>
          <w:sz w:val="20"/>
          <w:szCs w:val="20"/>
        </w:rPr>
      </w:pPr>
    </w:p>
    <w:p w:rsidR="00C2192C" w:rsidP="00853D9B" w14:paraId="3B775B8A" w14:textId="6CFF9087">
      <w:pPr>
        <w:pStyle w:val="NoSpacing"/>
        <w:jc w:val="center"/>
        <w:rPr>
          <w:sz w:val="20"/>
          <w:szCs w:val="20"/>
        </w:rPr>
      </w:pPr>
    </w:p>
    <w:p w:rsidR="00C2192C" w:rsidP="00853D9B" w14:paraId="23586B41" w14:textId="121758C9">
      <w:pPr>
        <w:pStyle w:val="NoSpacing"/>
        <w:jc w:val="center"/>
        <w:rPr>
          <w:sz w:val="20"/>
          <w:szCs w:val="20"/>
        </w:rPr>
      </w:pPr>
    </w:p>
    <w:p w:rsidR="00C2192C" w:rsidP="00853D9B" w14:paraId="24B5C507" w14:textId="6C54653F">
      <w:pPr>
        <w:pStyle w:val="NoSpacing"/>
        <w:jc w:val="center"/>
        <w:rPr>
          <w:sz w:val="20"/>
          <w:szCs w:val="20"/>
        </w:rPr>
      </w:pPr>
    </w:p>
    <w:p w:rsidR="00C2192C" w:rsidP="00853D9B" w14:paraId="7CBD1B91" w14:textId="7DD78946">
      <w:pPr>
        <w:pStyle w:val="NoSpacing"/>
        <w:jc w:val="center"/>
        <w:rPr>
          <w:sz w:val="20"/>
          <w:szCs w:val="20"/>
        </w:rPr>
      </w:pPr>
    </w:p>
    <w:p w:rsidR="00C2192C" w:rsidP="00853D9B" w14:paraId="50BA4F85" w14:textId="16897C5B">
      <w:pPr>
        <w:pStyle w:val="NoSpacing"/>
        <w:jc w:val="center"/>
        <w:rPr>
          <w:sz w:val="20"/>
          <w:szCs w:val="20"/>
        </w:rPr>
      </w:pPr>
    </w:p>
    <w:p w:rsidR="00C2192C" w:rsidP="00853D9B" w14:paraId="33747D23" w14:textId="16F16589">
      <w:pPr>
        <w:pStyle w:val="NoSpacing"/>
        <w:jc w:val="center"/>
        <w:rPr>
          <w:sz w:val="20"/>
          <w:szCs w:val="20"/>
        </w:rPr>
      </w:pPr>
    </w:p>
    <w:p w:rsidR="00C2192C" w:rsidP="00853D9B" w14:paraId="45D0E6A0" w14:textId="7A2C6841">
      <w:pPr>
        <w:pStyle w:val="NoSpacing"/>
        <w:jc w:val="center"/>
        <w:rPr>
          <w:sz w:val="20"/>
          <w:szCs w:val="20"/>
        </w:rPr>
      </w:pPr>
    </w:p>
    <w:p w:rsidR="00C2192C" w:rsidP="00853D9B" w14:paraId="14A8878B" w14:textId="206491C6">
      <w:pPr>
        <w:pStyle w:val="NoSpacing"/>
        <w:jc w:val="center"/>
        <w:rPr>
          <w:sz w:val="20"/>
          <w:szCs w:val="20"/>
        </w:rPr>
      </w:pPr>
    </w:p>
    <w:p w:rsidR="00C2192C" w:rsidP="00853D9B" w14:paraId="4D392E33" w14:textId="25AE2921">
      <w:pPr>
        <w:pStyle w:val="NoSpacing"/>
        <w:jc w:val="center"/>
        <w:rPr>
          <w:sz w:val="20"/>
          <w:szCs w:val="20"/>
        </w:rPr>
      </w:pPr>
    </w:p>
    <w:p w:rsidR="00C2192C" w:rsidP="00853D9B" w14:paraId="256C9F39" w14:textId="53250514">
      <w:pPr>
        <w:pStyle w:val="NoSpacing"/>
        <w:jc w:val="center"/>
        <w:rPr>
          <w:sz w:val="20"/>
          <w:szCs w:val="20"/>
        </w:rPr>
      </w:pPr>
    </w:p>
    <w:p w:rsidR="00C2192C" w:rsidP="00853D9B" w14:paraId="4E40B305" w14:textId="2320B018">
      <w:pPr>
        <w:pStyle w:val="NoSpacing"/>
        <w:jc w:val="center"/>
        <w:rPr>
          <w:sz w:val="20"/>
          <w:szCs w:val="20"/>
        </w:rPr>
      </w:pPr>
    </w:p>
    <w:p w:rsidR="00C2192C" w:rsidP="00853D9B" w14:paraId="38104410" w14:textId="630FEE41">
      <w:pPr>
        <w:pStyle w:val="NoSpacing"/>
        <w:jc w:val="center"/>
        <w:rPr>
          <w:sz w:val="20"/>
          <w:szCs w:val="20"/>
        </w:rPr>
      </w:pPr>
    </w:p>
    <w:p w:rsidR="00C2192C" w:rsidP="00853D9B" w14:paraId="753428A6" w14:textId="77777777">
      <w:pPr>
        <w:pStyle w:val="NoSpacing"/>
        <w:jc w:val="center"/>
        <w:rPr>
          <w:sz w:val="20"/>
          <w:szCs w:val="20"/>
        </w:rPr>
      </w:pPr>
    </w:p>
    <w:p w:rsidR="005A4244" w:rsidP="00853D9B" w14:paraId="7C83BAEA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7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